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AB51" w14:textId="77777777" w:rsidR="001352D6" w:rsidRDefault="00F4220A">
      <w:pPr>
        <w:spacing w:after="0" w:line="240" w:lineRule="auto"/>
        <w:rPr>
          <w:rFonts w:ascii="Calibri" w:hAnsi="Calibri"/>
          <w:color w:val="FF0000"/>
          <w:sz w:val="24"/>
          <w:szCs w:val="24"/>
        </w:rPr>
      </w:pPr>
      <w:r>
        <w:rPr>
          <w:noProof/>
          <w:lang w:eastAsia="ja-JP"/>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val="en-US" w:eastAsia="ja-JP"/>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26AA7" id="_x0000_t202" coordsize="21600,21600" o:spt="202" path="m,l,21600r21600,l21600,xe">
                <v:stroke joinstyle="miter"/>
                <v:path gradientshapeok="t" o:connecttype="rect"/>
              </v:shapetype>
              <v:shape id="Text Box 4" o:spid="_x0000_s1026" type="#_x0000_t202"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" stroked="f">
                <v:textbox inset="0,0,0,0">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val="en-US" w:eastAsia="ja-JP"/>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5B86D059" w:rsidR="001352D6" w:rsidRDefault="001352D6" w:rsidP="21CFC4B7">
      <w:pPr>
        <w:spacing w:before="60" w:after="0" w:line="240" w:lineRule="auto"/>
        <w:jc w:val="right"/>
      </w:pPr>
      <w:r>
        <w:br/>
      </w: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ja-JP"/>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9A2FB" id="Text Box 2" o:spid="_x0000_s1027" type="#_x0000_t20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" stroked="f">
                <v:textbox>
                  <w:txbxContent>
                    <w:p w14:paraId="19B43E4E" w14:textId="77777777" w:rsidR="001352D6" w:rsidRDefault="001352D6">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ja-JP"/>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0BC3D3" id="Text Box 3" o:spid="_x0000_s1028"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" stroked="f">
                <v:textbo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25 Νοεμβρίου 2021</w:t>
      </w:r>
    </w:p>
    <w:p w14:paraId="5EC89E8E" w14:textId="3D9DC37C" w:rsidR="21CFC4B7" w:rsidRDefault="21CFC4B7" w:rsidP="4D04FD7A">
      <w:pPr>
        <w:jc w:val="both"/>
        <w:rPr>
          <w:rFonts w:asciiTheme="minorHAnsi" w:eastAsiaTheme="minorEastAsia" w:hAnsiTheme="minorHAnsi" w:cstheme="minorBidi"/>
          <w:color w:val="000000" w:themeColor="text1"/>
          <w:sz w:val="24"/>
          <w:szCs w:val="24"/>
        </w:rPr>
      </w:pPr>
    </w:p>
    <w:p w14:paraId="7727D689" w14:textId="57280CD5" w:rsidR="32263309" w:rsidRDefault="32263309" w:rsidP="32263309">
      <w:pPr>
        <w:jc w:val="center"/>
        <w:rPr>
          <w:rFonts w:asciiTheme="minorHAnsi" w:eastAsiaTheme="minorEastAsia" w:hAnsiTheme="minorHAnsi" w:cstheme="minorBidi"/>
          <w:b/>
          <w:bCs/>
          <w:color w:val="000000" w:themeColor="text1"/>
          <w:sz w:val="24"/>
          <w:szCs w:val="24"/>
        </w:rPr>
      </w:pPr>
      <w:r w:rsidRPr="32263309">
        <w:rPr>
          <w:rFonts w:asciiTheme="minorHAnsi" w:eastAsiaTheme="minorEastAsia" w:hAnsiTheme="minorHAnsi" w:cstheme="minorBidi"/>
          <w:b/>
          <w:bCs/>
          <w:color w:val="000000" w:themeColor="text1"/>
          <w:sz w:val="24"/>
          <w:szCs w:val="24"/>
        </w:rPr>
        <w:t xml:space="preserve">Μνημόνια συνεργασίας του ΥΠΠΟΑ με θεσμικούς φορείς και εμπειρογνώμονες υψηλού κύρους, για την τεκμηρίωση των κινητών αντικειμένων από το π. βασιλικό κτήμα στο </w:t>
      </w:r>
      <w:proofErr w:type="spellStart"/>
      <w:r w:rsidRPr="32263309">
        <w:rPr>
          <w:rFonts w:asciiTheme="minorHAnsi" w:eastAsiaTheme="minorEastAsia" w:hAnsiTheme="minorHAnsi" w:cstheme="minorBidi"/>
          <w:b/>
          <w:bCs/>
          <w:color w:val="000000" w:themeColor="text1"/>
          <w:sz w:val="24"/>
          <w:szCs w:val="24"/>
        </w:rPr>
        <w:t>Τατόϊ</w:t>
      </w:r>
      <w:proofErr w:type="spellEnd"/>
    </w:p>
    <w:p w14:paraId="25E569BB" w14:textId="652C74BA"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 </w:t>
      </w:r>
    </w:p>
    <w:p w14:paraId="71C9466E" w14:textId="2E2FD0AF"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Μνημόνια Συνεργασίας υπέγραψε χθες η Υπουργός Πολιτισμού και Αθλητισμού Λίνα </w:t>
      </w:r>
      <w:proofErr w:type="spellStart"/>
      <w:r w:rsidRPr="32263309">
        <w:rPr>
          <w:rFonts w:asciiTheme="minorHAnsi" w:eastAsiaTheme="minorEastAsia" w:hAnsiTheme="minorHAnsi" w:cstheme="minorBidi"/>
          <w:color w:val="000000" w:themeColor="text1"/>
          <w:sz w:val="24"/>
          <w:szCs w:val="24"/>
        </w:rPr>
        <w:t>Μενδώνη</w:t>
      </w:r>
      <w:proofErr w:type="spellEnd"/>
      <w:r w:rsidRPr="32263309">
        <w:rPr>
          <w:rFonts w:asciiTheme="minorHAnsi" w:eastAsiaTheme="minorEastAsia" w:hAnsiTheme="minorHAnsi" w:cstheme="minorBidi"/>
          <w:color w:val="000000" w:themeColor="text1"/>
          <w:sz w:val="24"/>
          <w:szCs w:val="24"/>
        </w:rPr>
        <w:t>, εγκαινιάζοντας συστηματική συνεργασία με θεσμικούς φορείς, μουσειακούς οργανισμούς και ακαδημαϊκά ιδρύματα, καθώς και με εξειδικευμένους επιστήμονες και εμπειρογνώμονες, για την τεκμηρίωση των περισσότερων από 110.000 κινητών αντικειμένων της π. βασιλικής οικογένειας, ο αριθμός των οποίων αυξάνεται δυναμικά, καθώς ακόμη δεν έχει εξαντληθεί η σχετική έρευνα.</w:t>
      </w:r>
    </w:p>
    <w:p w14:paraId="1D504253" w14:textId="6DFB9D3C"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Τα Μνημόνια υπεγράφησαν από τη Λίνα </w:t>
      </w:r>
      <w:proofErr w:type="spellStart"/>
      <w:r w:rsidRPr="32263309">
        <w:rPr>
          <w:rFonts w:asciiTheme="minorHAnsi" w:eastAsiaTheme="minorEastAsia" w:hAnsiTheme="minorHAnsi" w:cstheme="minorBidi"/>
          <w:color w:val="000000" w:themeColor="text1"/>
          <w:sz w:val="24"/>
          <w:szCs w:val="24"/>
        </w:rPr>
        <w:t>Μενδώνη</w:t>
      </w:r>
      <w:proofErr w:type="spellEnd"/>
      <w:r w:rsidRPr="32263309">
        <w:rPr>
          <w:rFonts w:asciiTheme="minorHAnsi" w:eastAsiaTheme="minorEastAsia" w:hAnsiTheme="minorHAnsi" w:cstheme="minorBidi"/>
          <w:color w:val="000000" w:themeColor="text1"/>
          <w:sz w:val="24"/>
          <w:szCs w:val="24"/>
        </w:rPr>
        <w:t xml:space="preserve"> με τους εκπροσώπους του Μουσείου Μπενάκη, του Μουσείο Γουλανδρή Φυσικής Ιστορίας, της Ιστορικής και Εθνολογικής Εταιρείας της Ελλάδος, του Πελοποννησιακού Λαογραφικού Ιδρύματος, του Ναυτικού Μουσείου της Ελλάδος. Στο ίδιο πλαίσιο ξεκινά η συνεργασία  του ΥΠΠΟΑ με το Γεωπονικό Πανεπιστήμιο Αθηνών, την Ελληνική Λαογραφική Εταιρεία, καθώς και με επιστήμονες υψηλής εξειδίκευσης σε συγκεκριμένα πεδία, όπως με την  Επίτιμη Διευθύντρια Συλλογών και </w:t>
      </w:r>
      <w:proofErr w:type="spellStart"/>
      <w:r w:rsidRPr="32263309">
        <w:rPr>
          <w:rFonts w:asciiTheme="minorHAnsi" w:eastAsiaTheme="minorEastAsia" w:hAnsiTheme="minorHAnsi" w:cstheme="minorBidi"/>
          <w:color w:val="000000" w:themeColor="text1"/>
          <w:sz w:val="24"/>
          <w:szCs w:val="24"/>
        </w:rPr>
        <w:t>Μουσειολογικού</w:t>
      </w:r>
      <w:proofErr w:type="spellEnd"/>
      <w:r w:rsidRPr="32263309">
        <w:rPr>
          <w:rFonts w:asciiTheme="minorHAnsi" w:eastAsiaTheme="minorEastAsia" w:hAnsiTheme="minorHAnsi" w:cstheme="minorBidi"/>
          <w:color w:val="000000" w:themeColor="text1"/>
          <w:sz w:val="24"/>
          <w:szCs w:val="24"/>
        </w:rPr>
        <w:t xml:space="preserve"> Προγραμματισμού της Εθνικής Πινακοθήκης Όλγα </w:t>
      </w:r>
      <w:proofErr w:type="spellStart"/>
      <w:r w:rsidRPr="32263309">
        <w:rPr>
          <w:rFonts w:asciiTheme="minorHAnsi" w:eastAsiaTheme="minorEastAsia" w:hAnsiTheme="minorHAnsi" w:cstheme="minorBidi"/>
          <w:color w:val="000000" w:themeColor="text1"/>
          <w:sz w:val="24"/>
          <w:szCs w:val="24"/>
        </w:rPr>
        <w:t>Μεντζαφού</w:t>
      </w:r>
      <w:proofErr w:type="spellEnd"/>
      <w:r w:rsidRPr="32263309">
        <w:rPr>
          <w:rFonts w:asciiTheme="minorHAnsi" w:eastAsiaTheme="minorEastAsia" w:hAnsiTheme="minorHAnsi" w:cstheme="minorBidi"/>
          <w:color w:val="000000" w:themeColor="text1"/>
          <w:sz w:val="24"/>
          <w:szCs w:val="24"/>
        </w:rPr>
        <w:t xml:space="preserve">-Πολύζου, ειδική εμπειρογνώμονα για τη συλλογή έργων τέχνης, την ιστορικό Εφαρμοσμένων Τεχνών </w:t>
      </w:r>
      <w:proofErr w:type="spellStart"/>
      <w:r w:rsidRPr="32263309">
        <w:rPr>
          <w:rFonts w:asciiTheme="minorHAnsi" w:eastAsiaTheme="minorEastAsia" w:hAnsiTheme="minorHAnsi" w:cstheme="minorBidi"/>
          <w:color w:val="000000" w:themeColor="text1"/>
          <w:sz w:val="24"/>
          <w:szCs w:val="24"/>
        </w:rPr>
        <w:t>Ευφροσύνη</w:t>
      </w:r>
      <w:proofErr w:type="spellEnd"/>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Ρούπα</w:t>
      </w:r>
      <w:proofErr w:type="spellEnd"/>
      <w:r w:rsidRPr="32263309">
        <w:rPr>
          <w:rFonts w:asciiTheme="minorHAnsi" w:eastAsiaTheme="minorEastAsia" w:hAnsiTheme="minorHAnsi" w:cstheme="minorBidi"/>
          <w:color w:val="000000" w:themeColor="text1"/>
          <w:sz w:val="24"/>
          <w:szCs w:val="24"/>
        </w:rPr>
        <w:t>, εξειδικευμένη στα αντικείμενα βιομηχανικού σχεδιασμού), και τον</w:t>
      </w:r>
      <w:bookmarkStart w:id="0" w:name="_GoBack"/>
      <w:bookmarkEnd w:id="0"/>
      <w:r w:rsidRPr="32263309">
        <w:rPr>
          <w:rFonts w:asciiTheme="minorHAnsi" w:eastAsiaTheme="minorEastAsia" w:hAnsiTheme="minorHAnsi" w:cstheme="minorBidi"/>
          <w:color w:val="000000" w:themeColor="text1"/>
          <w:sz w:val="24"/>
          <w:szCs w:val="24"/>
        </w:rPr>
        <w:t xml:space="preserve"> Κώστα Σταματόπουλο, για την ιστορική τεκμηρίωση.</w:t>
      </w:r>
    </w:p>
    <w:p w14:paraId="27FD234A" w14:textId="0D4414BB"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Όπως δήλωσε η Υπουργός Πολιτισμού και Αθλητισμού Λίνα </w:t>
      </w:r>
      <w:proofErr w:type="spellStart"/>
      <w:r w:rsidRPr="32263309">
        <w:rPr>
          <w:rFonts w:asciiTheme="minorHAnsi" w:eastAsiaTheme="minorEastAsia" w:hAnsiTheme="minorHAnsi" w:cstheme="minorBidi"/>
          <w:color w:val="000000" w:themeColor="text1"/>
          <w:sz w:val="24"/>
          <w:szCs w:val="24"/>
        </w:rPr>
        <w:t>Μενδώνη</w:t>
      </w:r>
      <w:proofErr w:type="spellEnd"/>
      <w:r w:rsidRPr="32263309">
        <w:rPr>
          <w:rFonts w:asciiTheme="minorHAnsi" w:eastAsiaTheme="minorEastAsia" w:hAnsiTheme="minorHAnsi" w:cstheme="minorBidi"/>
          <w:color w:val="000000" w:themeColor="text1"/>
          <w:sz w:val="24"/>
          <w:szCs w:val="24"/>
        </w:rPr>
        <w:t xml:space="preserve">, «το Υπουργείο Πολιτισμού και Αθλητισμού κινητοποιεί το σύνολο των επιστημονικών και δημιουργικών δυνάμεων της χώρας για το έργο της αποκατάστασης του πολιτιστικού αποθέματος, του κτηριακού συνόλου και αντικειμένων, του π. βασιλικού κτήματος </w:t>
      </w:r>
      <w:proofErr w:type="spellStart"/>
      <w:r w:rsidRPr="32263309">
        <w:rPr>
          <w:rFonts w:asciiTheme="minorHAnsi" w:eastAsiaTheme="minorEastAsia" w:hAnsiTheme="minorHAnsi" w:cstheme="minorBidi"/>
          <w:color w:val="000000" w:themeColor="text1"/>
          <w:sz w:val="24"/>
          <w:szCs w:val="24"/>
        </w:rPr>
        <w:t>Τατοΐου</w:t>
      </w:r>
      <w:proofErr w:type="spellEnd"/>
      <w:r w:rsidRPr="32263309">
        <w:rPr>
          <w:rFonts w:asciiTheme="minorHAnsi" w:eastAsiaTheme="minorEastAsia" w:hAnsiTheme="minorHAnsi" w:cstheme="minorBidi"/>
          <w:color w:val="000000" w:themeColor="text1"/>
          <w:sz w:val="24"/>
          <w:szCs w:val="24"/>
        </w:rPr>
        <w:t xml:space="preserve">. Η υπογραφή Μνημονίων Συνεργασίας με κορυφαία ιδρύματα, μουσειακούς και εκπαιδευτικούς φορείς, καθώς και η συνεργασία με επιστήμονες με εξειδικευμένες γνώσεις, δηλώνει όχι μόνο την βούλησή μας να προχωρήσουμε με </w:t>
      </w:r>
      <w:r w:rsidRPr="32263309">
        <w:rPr>
          <w:rFonts w:asciiTheme="minorHAnsi" w:eastAsiaTheme="minorEastAsia" w:hAnsiTheme="minorHAnsi" w:cstheme="minorBidi"/>
          <w:color w:val="000000" w:themeColor="text1"/>
          <w:sz w:val="24"/>
          <w:szCs w:val="24"/>
        </w:rPr>
        <w:lastRenderedPageBreak/>
        <w:t xml:space="preserve">ταχείς ρυθμούς το έργο της ανάδειξης και αποκατάστασης του </w:t>
      </w:r>
      <w:proofErr w:type="spellStart"/>
      <w:r w:rsidRPr="32263309">
        <w:rPr>
          <w:rFonts w:asciiTheme="minorHAnsi" w:eastAsiaTheme="minorEastAsia" w:hAnsiTheme="minorHAnsi" w:cstheme="minorBidi"/>
          <w:color w:val="000000" w:themeColor="text1"/>
          <w:sz w:val="24"/>
          <w:szCs w:val="24"/>
        </w:rPr>
        <w:t>Τατοϊου</w:t>
      </w:r>
      <w:proofErr w:type="spellEnd"/>
      <w:r w:rsidRPr="32263309">
        <w:rPr>
          <w:rFonts w:asciiTheme="minorHAnsi" w:eastAsiaTheme="minorEastAsia" w:hAnsiTheme="minorHAnsi" w:cstheme="minorBidi"/>
          <w:color w:val="000000" w:themeColor="text1"/>
          <w:sz w:val="24"/>
          <w:szCs w:val="24"/>
        </w:rPr>
        <w:t xml:space="preserve">, αλλά και την απόφασή μας να υλοποιηθεί το έργο με τον βέλτιστο τρόπο. Γι’ αυτό και αξιοποιούμε τους φορείς και τους επιστήμονες που διαθέτουν αναμφισβήτητη γνώση, εμπειρία και υψηλή εξειδίκευση στους πολλούς και διαφορετικούς τομείς, που συνθέτουν το σύνολο των κινητών αντικειμένων της π. βασιλικής οικογένειας. Προχωρούμε σύμφωνα με το χρονοδιάγραμμά μας –ακολουθώντας τις προθεσμίες που θέτουν το ΕΣΠΑ 2014-2020 και το Ταμείο Ανάκαμψης. Τα κινητά αντικείμενα της π. βασιλικής οικογένειας </w:t>
      </w:r>
      <w:r w:rsidR="002D47A4" w:rsidRPr="32263309">
        <w:rPr>
          <w:rFonts w:asciiTheme="minorHAnsi" w:eastAsiaTheme="minorEastAsia" w:hAnsiTheme="minorHAnsi" w:cstheme="minorBidi"/>
          <w:color w:val="000000" w:themeColor="text1"/>
          <w:sz w:val="24"/>
          <w:szCs w:val="24"/>
        </w:rPr>
        <w:t>παρουσιάζουν</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εξαιρετικα</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μεγάλη</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ποικιλία</w:t>
      </w:r>
      <w:r w:rsidRPr="32263309">
        <w:rPr>
          <w:rFonts w:asciiTheme="minorHAnsi" w:eastAsiaTheme="minorEastAsia" w:hAnsiTheme="minorHAnsi" w:cstheme="minorBidi"/>
          <w:color w:val="000000" w:themeColor="text1"/>
          <w:sz w:val="24"/>
          <w:szCs w:val="24"/>
        </w:rPr>
        <w:t xml:space="preserve"> ως προς το </w:t>
      </w:r>
      <w:r w:rsidR="002D47A4" w:rsidRPr="32263309">
        <w:rPr>
          <w:rFonts w:asciiTheme="minorHAnsi" w:eastAsiaTheme="minorEastAsia" w:hAnsiTheme="minorHAnsi" w:cstheme="minorBidi"/>
          <w:color w:val="000000" w:themeColor="text1"/>
          <w:sz w:val="24"/>
          <w:szCs w:val="24"/>
        </w:rPr>
        <w:t>είδος</w:t>
      </w:r>
      <w:r w:rsidRPr="32263309">
        <w:rPr>
          <w:rFonts w:asciiTheme="minorHAnsi" w:eastAsiaTheme="minorEastAsia" w:hAnsiTheme="minorHAnsi" w:cstheme="minorBidi"/>
          <w:color w:val="000000" w:themeColor="text1"/>
          <w:sz w:val="24"/>
          <w:szCs w:val="24"/>
        </w:rPr>
        <w:t xml:space="preserve"> τους και το </w:t>
      </w:r>
      <w:r w:rsidR="002D47A4" w:rsidRPr="002D47A4">
        <w:rPr>
          <w:rFonts w:asciiTheme="minorHAnsi" w:eastAsiaTheme="minorEastAsia" w:hAnsiTheme="minorHAnsi" w:cstheme="minorBidi"/>
          <w:color w:val="000000" w:themeColor="text1"/>
          <w:sz w:val="24"/>
          <w:szCs w:val="24"/>
        </w:rPr>
        <w:t>υλικό</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κατασκευής</w:t>
      </w:r>
      <w:r w:rsidRPr="32263309">
        <w:rPr>
          <w:rFonts w:asciiTheme="minorHAnsi" w:eastAsiaTheme="minorEastAsia" w:hAnsiTheme="minorHAnsi" w:cstheme="minorBidi"/>
          <w:color w:val="000000" w:themeColor="text1"/>
          <w:sz w:val="24"/>
          <w:szCs w:val="24"/>
        </w:rPr>
        <w:t xml:space="preserve"> τους, γι’ αυτό και απαιτείται διεπιστημονική συνεργασία και υψηλή εξειδίκευση. Αυτό επιτυγχάνεται με την συνεργασία όλων των φορέων και των ειδικών, οι οποίοι συμπράττουν με τις αρμόδιες υπηρεσίες του ΥΠΠΟΑ, προκειμένου να επιτευχθεί το καλλίτερο και αρτιότερο, επιστημονικά, αποτέλεσμα».</w:t>
      </w:r>
    </w:p>
    <w:p w14:paraId="21B4AFD9" w14:textId="50996C04"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Η συνεργασία του ΥΠΠΟΑ με τους αναγνωρισμένους φορείς και τους εξειδικευμένους εμπειρογνώμονες, έχει ως στόχο την υψηλού επιπέδου τεκμηρίωση των περισσότερων από 110.000 κινητών πολιτιστικών αγαθών, τα </w:t>
      </w:r>
      <w:r w:rsidR="002D47A4" w:rsidRPr="32263309">
        <w:rPr>
          <w:rFonts w:asciiTheme="minorHAnsi" w:eastAsiaTheme="minorEastAsia" w:hAnsiTheme="minorHAnsi" w:cstheme="minorBidi"/>
          <w:color w:val="000000" w:themeColor="text1"/>
          <w:sz w:val="24"/>
          <w:szCs w:val="24"/>
        </w:rPr>
        <w:t>οποία</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ανήκαν</w:t>
      </w:r>
      <w:r w:rsidRPr="32263309">
        <w:rPr>
          <w:rFonts w:asciiTheme="minorHAnsi" w:eastAsiaTheme="minorEastAsia" w:hAnsiTheme="minorHAnsi" w:cstheme="minorBidi"/>
          <w:color w:val="000000" w:themeColor="text1"/>
          <w:sz w:val="24"/>
          <w:szCs w:val="24"/>
        </w:rPr>
        <w:t xml:space="preserve"> στην π. </w:t>
      </w:r>
      <w:proofErr w:type="spellStart"/>
      <w:r w:rsidRPr="32263309">
        <w:rPr>
          <w:rFonts w:asciiTheme="minorHAnsi" w:eastAsiaTheme="minorEastAsia" w:hAnsiTheme="minorHAnsi" w:cstheme="minorBidi"/>
          <w:color w:val="000000" w:themeColor="text1"/>
          <w:sz w:val="24"/>
          <w:szCs w:val="24"/>
        </w:rPr>
        <w:t>βασιλικη</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οικογένεια</w:t>
      </w:r>
      <w:r w:rsidRPr="32263309">
        <w:rPr>
          <w:rFonts w:asciiTheme="minorHAnsi" w:eastAsiaTheme="minorEastAsia" w:hAnsiTheme="minorHAnsi" w:cstheme="minorBidi"/>
          <w:color w:val="000000" w:themeColor="text1"/>
          <w:sz w:val="24"/>
          <w:szCs w:val="24"/>
        </w:rPr>
        <w:t xml:space="preserve"> και </w:t>
      </w:r>
      <w:r w:rsidR="002D47A4" w:rsidRPr="32263309">
        <w:rPr>
          <w:rFonts w:asciiTheme="minorHAnsi" w:eastAsiaTheme="minorEastAsia" w:hAnsiTheme="minorHAnsi" w:cstheme="minorBidi"/>
          <w:color w:val="000000" w:themeColor="text1"/>
          <w:sz w:val="24"/>
          <w:szCs w:val="24"/>
        </w:rPr>
        <w:t>χρησιμοποιούνταν</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τόσο</w:t>
      </w:r>
      <w:r w:rsidRPr="32263309">
        <w:rPr>
          <w:rFonts w:asciiTheme="minorHAnsi" w:eastAsiaTheme="minorEastAsia" w:hAnsiTheme="minorHAnsi" w:cstheme="minorBidi"/>
          <w:color w:val="000000" w:themeColor="text1"/>
          <w:sz w:val="24"/>
          <w:szCs w:val="24"/>
        </w:rPr>
        <w:t xml:space="preserve"> στο </w:t>
      </w:r>
      <w:proofErr w:type="spellStart"/>
      <w:r w:rsidRPr="32263309">
        <w:rPr>
          <w:rFonts w:asciiTheme="minorHAnsi" w:eastAsiaTheme="minorEastAsia" w:hAnsiTheme="minorHAnsi" w:cstheme="minorBidi"/>
          <w:color w:val="000000" w:themeColor="text1"/>
          <w:sz w:val="24"/>
          <w:szCs w:val="24"/>
        </w:rPr>
        <w:t>Τατόϊ</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όσο</w:t>
      </w:r>
      <w:r w:rsidRPr="32263309">
        <w:rPr>
          <w:rFonts w:asciiTheme="minorHAnsi" w:eastAsiaTheme="minorEastAsia" w:hAnsiTheme="minorHAnsi" w:cstheme="minorBidi"/>
          <w:color w:val="000000" w:themeColor="text1"/>
          <w:sz w:val="24"/>
          <w:szCs w:val="24"/>
        </w:rPr>
        <w:t xml:space="preserve"> και στις </w:t>
      </w:r>
      <w:r w:rsidR="002D47A4" w:rsidRPr="32263309">
        <w:rPr>
          <w:rFonts w:asciiTheme="minorHAnsi" w:eastAsiaTheme="minorEastAsia" w:hAnsiTheme="minorHAnsi" w:cstheme="minorBidi"/>
          <w:color w:val="000000" w:themeColor="text1"/>
          <w:sz w:val="24"/>
          <w:szCs w:val="24"/>
        </w:rPr>
        <w:t>υπόλοιπες</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βασιλικές</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κατοικίες</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Ανάκτορο</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Αθηνών</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Ψυχικο</w:t>
      </w:r>
      <w:proofErr w:type="spellEnd"/>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Μον</w:t>
      </w:r>
      <w:proofErr w:type="spellEnd"/>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Ρεπο</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Κέρκυρας</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Μονοδένδρι</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Λάρισας</w:t>
      </w:r>
      <w:r w:rsidRPr="32263309">
        <w:rPr>
          <w:rFonts w:asciiTheme="minorHAnsi" w:eastAsiaTheme="minorEastAsia" w:hAnsiTheme="minorHAnsi" w:cstheme="minorBidi"/>
          <w:color w:val="000000" w:themeColor="text1"/>
          <w:sz w:val="24"/>
          <w:szCs w:val="24"/>
        </w:rPr>
        <w:t xml:space="preserve"> κ.α.).</w:t>
      </w:r>
    </w:p>
    <w:p w14:paraId="700761DB" w14:textId="117A1E54"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Μέρος των αντικειμένων αυτών πρόκειται να αξιοποιηθεί στις μόνιμες εκθέσεις του κεντρικού μουσείου, που έχει προγραμματισθεί να δημιουργηθεί στο κτήριο του Ανακτόρου, καθώς και σε άλλους μουσειακούς χώρους, που δημιουργούνται εντός του  κτήματος </w:t>
      </w:r>
      <w:proofErr w:type="spellStart"/>
      <w:r w:rsidRPr="32263309">
        <w:rPr>
          <w:rFonts w:asciiTheme="minorHAnsi" w:eastAsiaTheme="minorEastAsia" w:hAnsiTheme="minorHAnsi" w:cstheme="minorBidi"/>
          <w:color w:val="000000" w:themeColor="text1"/>
          <w:sz w:val="24"/>
          <w:szCs w:val="24"/>
        </w:rPr>
        <w:t>Τατοϊου</w:t>
      </w:r>
      <w:proofErr w:type="spellEnd"/>
      <w:r w:rsidRPr="32263309">
        <w:rPr>
          <w:rFonts w:asciiTheme="minorHAnsi" w:eastAsiaTheme="minorEastAsia" w:hAnsiTheme="minorHAnsi" w:cstheme="minorBidi"/>
          <w:color w:val="000000" w:themeColor="text1"/>
          <w:sz w:val="24"/>
          <w:szCs w:val="24"/>
        </w:rPr>
        <w:t xml:space="preserve">, όπως τα μουσεία των αυτοκινήτων και των αμαξών, ενώ μεγάλος αριθμός εξ αυτών θα αξιοποιείται σε θεματικές περιοδικές εκθέσεις. Ιδιαίτερο ενδιαφέρον αποδίδεται, επίσης, στην ανάδειξη της ιστορίας του κτήματος σε ό,τι αφορά στο φυσικό περιβάλλον και την </w:t>
      </w:r>
      <w:proofErr w:type="spellStart"/>
      <w:r w:rsidRPr="32263309">
        <w:rPr>
          <w:rFonts w:asciiTheme="minorHAnsi" w:eastAsiaTheme="minorEastAsia" w:hAnsiTheme="minorHAnsi" w:cstheme="minorBidi"/>
          <w:color w:val="000000" w:themeColor="text1"/>
          <w:sz w:val="24"/>
          <w:szCs w:val="24"/>
        </w:rPr>
        <w:t>αγροκτηνοτροφική</w:t>
      </w:r>
      <w:proofErr w:type="spellEnd"/>
      <w:r w:rsidRPr="32263309">
        <w:rPr>
          <w:rFonts w:asciiTheme="minorHAnsi" w:eastAsiaTheme="minorEastAsia" w:hAnsiTheme="minorHAnsi" w:cstheme="minorBidi"/>
          <w:color w:val="000000" w:themeColor="text1"/>
          <w:sz w:val="24"/>
          <w:szCs w:val="24"/>
        </w:rPr>
        <w:t xml:space="preserve"> και </w:t>
      </w:r>
      <w:proofErr w:type="spellStart"/>
      <w:r w:rsidRPr="32263309">
        <w:rPr>
          <w:rFonts w:asciiTheme="minorHAnsi" w:eastAsiaTheme="minorEastAsia" w:hAnsiTheme="minorHAnsi" w:cstheme="minorBidi"/>
          <w:color w:val="000000" w:themeColor="text1"/>
          <w:sz w:val="24"/>
          <w:szCs w:val="24"/>
        </w:rPr>
        <w:t>αγροδιατροφική</w:t>
      </w:r>
      <w:proofErr w:type="spellEnd"/>
      <w:r w:rsidRPr="32263309">
        <w:rPr>
          <w:rFonts w:asciiTheme="minorHAnsi" w:eastAsiaTheme="minorEastAsia" w:hAnsiTheme="minorHAnsi" w:cstheme="minorBidi"/>
          <w:color w:val="000000" w:themeColor="text1"/>
          <w:sz w:val="24"/>
          <w:szCs w:val="24"/>
        </w:rPr>
        <w:t xml:space="preserve"> του δραστηριότητα.</w:t>
      </w:r>
    </w:p>
    <w:p w14:paraId="7AA5D484" w14:textId="69A2B21B"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Τα κινητά αντικείμενα της π. βασιλικής οικογένειας </w:t>
      </w:r>
      <w:r w:rsidR="002D47A4" w:rsidRPr="32263309">
        <w:rPr>
          <w:rFonts w:asciiTheme="minorHAnsi" w:eastAsiaTheme="minorEastAsia" w:hAnsiTheme="minorHAnsi" w:cstheme="minorBidi"/>
          <w:color w:val="000000" w:themeColor="text1"/>
          <w:sz w:val="24"/>
          <w:szCs w:val="24"/>
        </w:rPr>
        <w:t>παρουσιάζουν</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εξαιρετικα</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μεγάλη</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ποικιλία</w:t>
      </w:r>
      <w:r w:rsidRPr="32263309">
        <w:rPr>
          <w:rFonts w:asciiTheme="minorHAnsi" w:eastAsiaTheme="minorEastAsia" w:hAnsiTheme="minorHAnsi" w:cstheme="minorBidi"/>
          <w:color w:val="000000" w:themeColor="text1"/>
          <w:sz w:val="24"/>
          <w:szCs w:val="24"/>
        </w:rPr>
        <w:t xml:space="preserve"> ειδών και υλικών </w:t>
      </w:r>
      <w:r w:rsidR="002D47A4" w:rsidRPr="32263309">
        <w:rPr>
          <w:rFonts w:asciiTheme="minorHAnsi" w:eastAsiaTheme="minorEastAsia" w:hAnsiTheme="minorHAnsi" w:cstheme="minorBidi"/>
          <w:color w:val="000000" w:themeColor="text1"/>
          <w:sz w:val="24"/>
          <w:szCs w:val="24"/>
        </w:rPr>
        <w:t>κατασκευής</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Ενδύματα</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οικοσκευη</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εργαλεία</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ενθύμια</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επετείων</w:t>
      </w:r>
      <w:r w:rsidRPr="32263309">
        <w:rPr>
          <w:rFonts w:asciiTheme="minorHAnsi" w:eastAsiaTheme="minorEastAsia" w:hAnsiTheme="minorHAnsi" w:cstheme="minorBidi"/>
          <w:color w:val="000000" w:themeColor="text1"/>
          <w:sz w:val="24"/>
          <w:szCs w:val="24"/>
        </w:rPr>
        <w:t xml:space="preserve"> και </w:t>
      </w:r>
      <w:r w:rsidR="002D47A4" w:rsidRPr="32263309">
        <w:rPr>
          <w:rFonts w:asciiTheme="minorHAnsi" w:eastAsiaTheme="minorEastAsia" w:hAnsiTheme="minorHAnsi" w:cstheme="minorBidi"/>
          <w:color w:val="000000" w:themeColor="text1"/>
          <w:sz w:val="24"/>
          <w:szCs w:val="24"/>
        </w:rPr>
        <w:t>επισκέψεων</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ηγετών</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φωτογραφίες</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έργα</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τέχνης</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όπλα</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βιβλία</w:t>
      </w:r>
      <w:r w:rsidRPr="32263309">
        <w:rPr>
          <w:rFonts w:asciiTheme="minorHAnsi" w:eastAsiaTheme="minorEastAsia" w:hAnsiTheme="minorHAnsi" w:cstheme="minorBidi"/>
          <w:color w:val="000000" w:themeColor="text1"/>
          <w:sz w:val="24"/>
          <w:szCs w:val="24"/>
        </w:rPr>
        <w:t xml:space="preserve">, παράσημα </w:t>
      </w:r>
      <w:proofErr w:type="spellStart"/>
      <w:r w:rsidRPr="32263309">
        <w:rPr>
          <w:rFonts w:asciiTheme="minorHAnsi" w:eastAsiaTheme="minorEastAsia" w:hAnsiTheme="minorHAnsi" w:cstheme="minorBidi"/>
          <w:color w:val="000000" w:themeColor="text1"/>
          <w:sz w:val="24"/>
          <w:szCs w:val="24"/>
        </w:rPr>
        <w:t>κ.α</w:t>
      </w:r>
      <w:proofErr w:type="spellEnd"/>
      <w:r w:rsidRPr="32263309">
        <w:rPr>
          <w:rFonts w:asciiTheme="minorHAnsi" w:eastAsiaTheme="minorEastAsia" w:hAnsiTheme="minorHAnsi" w:cstheme="minorBidi"/>
          <w:color w:val="000000" w:themeColor="text1"/>
          <w:sz w:val="24"/>
          <w:szCs w:val="24"/>
        </w:rPr>
        <w:t xml:space="preserve">́. Το </w:t>
      </w:r>
      <w:r w:rsidR="002D47A4" w:rsidRPr="32263309">
        <w:rPr>
          <w:rFonts w:asciiTheme="minorHAnsi" w:eastAsiaTheme="minorEastAsia" w:hAnsiTheme="minorHAnsi" w:cstheme="minorBidi"/>
          <w:color w:val="000000" w:themeColor="text1"/>
          <w:sz w:val="24"/>
          <w:szCs w:val="24"/>
        </w:rPr>
        <w:t>έργο</w:t>
      </w:r>
      <w:r w:rsidRPr="32263309">
        <w:rPr>
          <w:rFonts w:asciiTheme="minorHAnsi" w:eastAsiaTheme="minorEastAsia" w:hAnsiTheme="minorHAnsi" w:cstheme="minorBidi"/>
          <w:color w:val="000000" w:themeColor="text1"/>
          <w:sz w:val="24"/>
          <w:szCs w:val="24"/>
        </w:rPr>
        <w:t xml:space="preserve"> της </w:t>
      </w:r>
      <w:r w:rsidR="002D47A4" w:rsidRPr="32263309">
        <w:rPr>
          <w:rFonts w:asciiTheme="minorHAnsi" w:eastAsiaTheme="minorEastAsia" w:hAnsiTheme="minorHAnsi" w:cstheme="minorBidi"/>
          <w:color w:val="000000" w:themeColor="text1"/>
          <w:sz w:val="24"/>
          <w:szCs w:val="24"/>
        </w:rPr>
        <w:t>καταγραφής</w:t>
      </w:r>
      <w:r w:rsidRPr="32263309">
        <w:rPr>
          <w:rFonts w:asciiTheme="minorHAnsi" w:eastAsiaTheme="minorEastAsia" w:hAnsiTheme="minorHAnsi" w:cstheme="minorBidi"/>
          <w:color w:val="000000" w:themeColor="text1"/>
          <w:sz w:val="24"/>
          <w:szCs w:val="24"/>
        </w:rPr>
        <w:t xml:space="preserve">, και </w:t>
      </w:r>
      <w:r w:rsidR="002D47A4" w:rsidRPr="32263309">
        <w:rPr>
          <w:rFonts w:asciiTheme="minorHAnsi" w:eastAsiaTheme="minorEastAsia" w:hAnsiTheme="minorHAnsi" w:cstheme="minorBidi"/>
          <w:color w:val="000000" w:themeColor="text1"/>
          <w:sz w:val="24"/>
          <w:szCs w:val="24"/>
        </w:rPr>
        <w:t>κυρίως</w:t>
      </w:r>
      <w:r w:rsidRPr="32263309">
        <w:rPr>
          <w:rFonts w:asciiTheme="minorHAnsi" w:eastAsiaTheme="minorEastAsia" w:hAnsiTheme="minorHAnsi" w:cstheme="minorBidi"/>
          <w:color w:val="000000" w:themeColor="text1"/>
          <w:sz w:val="24"/>
          <w:szCs w:val="24"/>
        </w:rPr>
        <w:t xml:space="preserve"> της </w:t>
      </w:r>
      <w:r w:rsidR="002D47A4" w:rsidRPr="32263309">
        <w:rPr>
          <w:rFonts w:asciiTheme="minorHAnsi" w:eastAsiaTheme="minorEastAsia" w:hAnsiTheme="minorHAnsi" w:cstheme="minorBidi"/>
          <w:color w:val="000000" w:themeColor="text1"/>
          <w:sz w:val="24"/>
          <w:szCs w:val="24"/>
        </w:rPr>
        <w:t>τεκμηρίωσης</w:t>
      </w:r>
      <w:r w:rsidRPr="32263309">
        <w:rPr>
          <w:rFonts w:asciiTheme="minorHAnsi" w:eastAsiaTheme="minorEastAsia" w:hAnsiTheme="minorHAnsi" w:cstheme="minorBidi"/>
          <w:color w:val="000000" w:themeColor="text1"/>
          <w:sz w:val="24"/>
          <w:szCs w:val="24"/>
        </w:rPr>
        <w:t xml:space="preserve"> τους, ως προς την </w:t>
      </w:r>
      <w:r w:rsidR="002D47A4" w:rsidRPr="32263309">
        <w:rPr>
          <w:rFonts w:asciiTheme="minorHAnsi" w:eastAsiaTheme="minorEastAsia" w:hAnsiTheme="minorHAnsi" w:cstheme="minorBidi"/>
          <w:color w:val="000000" w:themeColor="text1"/>
          <w:sz w:val="24"/>
          <w:szCs w:val="24"/>
        </w:rPr>
        <w:t>προέλευση</w:t>
      </w:r>
      <w:r w:rsidRPr="32263309">
        <w:rPr>
          <w:rFonts w:asciiTheme="minorHAnsi" w:eastAsiaTheme="minorEastAsia" w:hAnsiTheme="minorHAnsi" w:cstheme="minorBidi"/>
          <w:color w:val="000000" w:themeColor="text1"/>
          <w:sz w:val="24"/>
          <w:szCs w:val="24"/>
        </w:rPr>
        <w:t xml:space="preserve">, την </w:t>
      </w:r>
      <w:r w:rsidR="002D47A4" w:rsidRPr="32263309">
        <w:rPr>
          <w:rFonts w:asciiTheme="minorHAnsi" w:eastAsiaTheme="minorEastAsia" w:hAnsiTheme="minorHAnsi" w:cstheme="minorBidi"/>
          <w:color w:val="000000" w:themeColor="text1"/>
          <w:sz w:val="24"/>
          <w:szCs w:val="24"/>
        </w:rPr>
        <w:t>αξία</w:t>
      </w:r>
      <w:r w:rsidRPr="32263309">
        <w:rPr>
          <w:rFonts w:asciiTheme="minorHAnsi" w:eastAsiaTheme="minorEastAsia" w:hAnsiTheme="minorHAnsi" w:cstheme="minorBidi"/>
          <w:color w:val="000000" w:themeColor="text1"/>
          <w:sz w:val="24"/>
          <w:szCs w:val="24"/>
        </w:rPr>
        <w:t xml:space="preserve"> και τη </w:t>
      </w:r>
      <w:r w:rsidR="002D47A4" w:rsidRPr="32263309">
        <w:rPr>
          <w:rFonts w:asciiTheme="minorHAnsi" w:eastAsiaTheme="minorEastAsia" w:hAnsiTheme="minorHAnsi" w:cstheme="minorBidi"/>
          <w:color w:val="000000" w:themeColor="text1"/>
          <w:sz w:val="24"/>
          <w:szCs w:val="24"/>
        </w:rPr>
        <w:t>σημασία</w:t>
      </w:r>
      <w:r w:rsidRPr="32263309">
        <w:rPr>
          <w:rFonts w:asciiTheme="minorHAnsi" w:eastAsiaTheme="minorEastAsia" w:hAnsiTheme="minorHAnsi" w:cstheme="minorBidi"/>
          <w:color w:val="000000" w:themeColor="text1"/>
          <w:sz w:val="24"/>
          <w:szCs w:val="24"/>
        </w:rPr>
        <w:t xml:space="preserve"> τους, απαιτεί πολύ χρόνο, </w:t>
      </w:r>
      <w:r w:rsidR="002D47A4" w:rsidRPr="32263309">
        <w:rPr>
          <w:rFonts w:asciiTheme="minorHAnsi" w:eastAsiaTheme="minorEastAsia" w:hAnsiTheme="minorHAnsi" w:cstheme="minorBidi"/>
          <w:color w:val="000000" w:themeColor="text1"/>
          <w:sz w:val="24"/>
          <w:szCs w:val="24"/>
        </w:rPr>
        <w:t>λόγω</w:t>
      </w:r>
      <w:r w:rsidRPr="32263309">
        <w:rPr>
          <w:rFonts w:asciiTheme="minorHAnsi" w:eastAsiaTheme="minorEastAsia" w:hAnsiTheme="minorHAnsi" w:cstheme="minorBidi"/>
          <w:color w:val="000000" w:themeColor="text1"/>
          <w:sz w:val="24"/>
          <w:szCs w:val="24"/>
        </w:rPr>
        <w:t xml:space="preserve"> του </w:t>
      </w:r>
      <w:r w:rsidR="002D47A4" w:rsidRPr="32263309">
        <w:rPr>
          <w:rFonts w:asciiTheme="minorHAnsi" w:eastAsiaTheme="minorEastAsia" w:hAnsiTheme="minorHAnsi" w:cstheme="minorBidi"/>
          <w:color w:val="000000" w:themeColor="text1"/>
          <w:sz w:val="24"/>
          <w:szCs w:val="24"/>
        </w:rPr>
        <w:t>απόλυτου</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αριθμου</w:t>
      </w:r>
      <w:proofErr w:type="spellEnd"/>
      <w:r w:rsidRPr="32263309">
        <w:rPr>
          <w:rFonts w:asciiTheme="minorHAnsi" w:eastAsiaTheme="minorEastAsia" w:hAnsiTheme="minorHAnsi" w:cstheme="minorBidi"/>
          <w:color w:val="000000" w:themeColor="text1"/>
          <w:sz w:val="24"/>
          <w:szCs w:val="24"/>
        </w:rPr>
        <w:t xml:space="preserve">́ τους, ενώ είναι </w:t>
      </w:r>
      <w:r w:rsidR="002D47A4" w:rsidRPr="32263309">
        <w:rPr>
          <w:rFonts w:asciiTheme="minorHAnsi" w:eastAsiaTheme="minorEastAsia" w:hAnsiTheme="minorHAnsi" w:cstheme="minorBidi"/>
          <w:color w:val="000000" w:themeColor="text1"/>
          <w:sz w:val="24"/>
          <w:szCs w:val="24"/>
        </w:rPr>
        <w:t>ιδιαίτερα</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απαιτητικο</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διότι</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αφορα</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κυρίως</w:t>
      </w:r>
      <w:r w:rsidRPr="32263309">
        <w:rPr>
          <w:rFonts w:asciiTheme="minorHAnsi" w:eastAsiaTheme="minorEastAsia" w:hAnsiTheme="minorHAnsi" w:cstheme="minorBidi"/>
          <w:color w:val="000000" w:themeColor="text1"/>
          <w:sz w:val="24"/>
          <w:szCs w:val="24"/>
        </w:rPr>
        <w:t xml:space="preserve"> σε </w:t>
      </w:r>
      <w:r w:rsidR="002D47A4" w:rsidRPr="32263309">
        <w:rPr>
          <w:rFonts w:asciiTheme="minorHAnsi" w:eastAsiaTheme="minorEastAsia" w:hAnsiTheme="minorHAnsi" w:cstheme="minorBidi"/>
          <w:color w:val="000000" w:themeColor="text1"/>
          <w:sz w:val="24"/>
          <w:szCs w:val="24"/>
        </w:rPr>
        <w:t>αντικείμενα</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εφαρμοσμένων</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τεχνών</w:t>
      </w:r>
      <w:r w:rsidRPr="32263309">
        <w:rPr>
          <w:rFonts w:asciiTheme="minorHAnsi" w:eastAsiaTheme="minorEastAsia" w:hAnsiTheme="minorHAnsi" w:cstheme="minorBidi"/>
          <w:color w:val="000000" w:themeColor="text1"/>
          <w:sz w:val="24"/>
          <w:szCs w:val="24"/>
        </w:rPr>
        <w:t xml:space="preserve"> και </w:t>
      </w:r>
      <w:r w:rsidR="002D47A4" w:rsidRPr="32263309">
        <w:rPr>
          <w:rFonts w:asciiTheme="minorHAnsi" w:eastAsiaTheme="minorEastAsia" w:hAnsiTheme="minorHAnsi" w:cstheme="minorBidi"/>
          <w:color w:val="000000" w:themeColor="text1"/>
          <w:sz w:val="24"/>
          <w:szCs w:val="24"/>
        </w:rPr>
        <w:t>επιβάλλει</w:t>
      </w:r>
      <w:r w:rsidRPr="32263309">
        <w:rPr>
          <w:rFonts w:asciiTheme="minorHAnsi" w:eastAsiaTheme="minorEastAsia" w:hAnsiTheme="minorHAnsi" w:cstheme="minorBidi"/>
          <w:color w:val="000000" w:themeColor="text1"/>
          <w:sz w:val="24"/>
          <w:szCs w:val="24"/>
        </w:rPr>
        <w:t xml:space="preserve"> την </w:t>
      </w:r>
      <w:r w:rsidR="002D47A4" w:rsidRPr="32263309">
        <w:rPr>
          <w:rFonts w:asciiTheme="minorHAnsi" w:eastAsiaTheme="minorEastAsia" w:hAnsiTheme="minorHAnsi" w:cstheme="minorBidi"/>
          <w:color w:val="000000" w:themeColor="text1"/>
          <w:sz w:val="24"/>
          <w:szCs w:val="24"/>
        </w:rPr>
        <w:t>αξιοποίηση</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επιστημόνων</w:t>
      </w:r>
      <w:r w:rsidRPr="32263309">
        <w:rPr>
          <w:rFonts w:asciiTheme="minorHAnsi" w:eastAsiaTheme="minorEastAsia" w:hAnsiTheme="minorHAnsi" w:cstheme="minorBidi"/>
          <w:color w:val="000000" w:themeColor="text1"/>
          <w:sz w:val="24"/>
          <w:szCs w:val="24"/>
        </w:rPr>
        <w:t xml:space="preserve"> με </w:t>
      </w:r>
      <w:r w:rsidR="002D47A4" w:rsidRPr="32263309">
        <w:rPr>
          <w:rFonts w:asciiTheme="minorHAnsi" w:eastAsiaTheme="minorEastAsia" w:hAnsiTheme="minorHAnsi" w:cstheme="minorBidi"/>
          <w:color w:val="000000" w:themeColor="text1"/>
          <w:sz w:val="24"/>
          <w:szCs w:val="24"/>
        </w:rPr>
        <w:t>ανάλογη</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εξειδίκευση</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διεπιστημονικη</w:t>
      </w:r>
      <w:proofErr w:type="spellEnd"/>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απο</w:t>
      </w:r>
      <w:proofErr w:type="spellEnd"/>
      <w:r w:rsidRPr="32263309">
        <w:rPr>
          <w:rFonts w:asciiTheme="minorHAnsi" w:eastAsiaTheme="minorEastAsia" w:hAnsiTheme="minorHAnsi" w:cstheme="minorBidi"/>
          <w:color w:val="000000" w:themeColor="text1"/>
          <w:sz w:val="24"/>
          <w:szCs w:val="24"/>
        </w:rPr>
        <w:t xml:space="preserve">́ τη </w:t>
      </w:r>
      <w:r w:rsidR="002D47A4" w:rsidRPr="32263309">
        <w:rPr>
          <w:rFonts w:asciiTheme="minorHAnsi" w:eastAsiaTheme="minorEastAsia" w:hAnsiTheme="minorHAnsi" w:cstheme="minorBidi"/>
          <w:color w:val="000000" w:themeColor="text1"/>
          <w:sz w:val="24"/>
          <w:szCs w:val="24"/>
        </w:rPr>
        <w:t>φύση</w:t>
      </w:r>
      <w:r w:rsidRPr="32263309">
        <w:rPr>
          <w:rFonts w:asciiTheme="minorHAnsi" w:eastAsiaTheme="minorEastAsia" w:hAnsiTheme="minorHAnsi" w:cstheme="minorBidi"/>
          <w:color w:val="000000" w:themeColor="text1"/>
          <w:sz w:val="24"/>
          <w:szCs w:val="24"/>
        </w:rPr>
        <w:t xml:space="preserve"> της: </w:t>
      </w:r>
      <w:r w:rsidR="002D47A4" w:rsidRPr="32263309">
        <w:rPr>
          <w:rFonts w:asciiTheme="minorHAnsi" w:eastAsiaTheme="minorEastAsia" w:hAnsiTheme="minorHAnsi" w:cstheme="minorBidi"/>
          <w:color w:val="000000" w:themeColor="text1"/>
          <w:sz w:val="24"/>
          <w:szCs w:val="24"/>
        </w:rPr>
        <w:t>Ιστορία</w:t>
      </w:r>
      <w:r w:rsidRPr="32263309">
        <w:rPr>
          <w:rFonts w:asciiTheme="minorHAnsi" w:eastAsiaTheme="minorEastAsia" w:hAnsiTheme="minorHAnsi" w:cstheme="minorBidi"/>
          <w:color w:val="000000" w:themeColor="text1"/>
          <w:sz w:val="24"/>
          <w:szCs w:val="24"/>
        </w:rPr>
        <w:t xml:space="preserve"> της </w:t>
      </w:r>
      <w:r w:rsidR="002D47A4" w:rsidRPr="32263309">
        <w:rPr>
          <w:rFonts w:asciiTheme="minorHAnsi" w:eastAsiaTheme="minorEastAsia" w:hAnsiTheme="minorHAnsi" w:cstheme="minorBidi"/>
          <w:color w:val="000000" w:themeColor="text1"/>
          <w:sz w:val="24"/>
          <w:szCs w:val="24"/>
        </w:rPr>
        <w:t>τέχνης</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βιομηχανικός</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σχεδιασμός</w:t>
      </w:r>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ενδυμασιολογία</w:t>
      </w:r>
      <w:proofErr w:type="spellEnd"/>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αρχιτεκτονικη</w:t>
      </w:r>
      <w:proofErr w:type="spellEnd"/>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σύγχρονη</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ιστορία</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ιστορία</w:t>
      </w:r>
      <w:r w:rsidRPr="32263309">
        <w:rPr>
          <w:rFonts w:asciiTheme="minorHAnsi" w:eastAsiaTheme="minorEastAsia" w:hAnsiTheme="minorHAnsi" w:cstheme="minorBidi"/>
          <w:color w:val="000000" w:themeColor="text1"/>
          <w:sz w:val="24"/>
          <w:szCs w:val="24"/>
        </w:rPr>
        <w:t xml:space="preserve"> της </w:t>
      </w:r>
      <w:r w:rsidR="002D47A4" w:rsidRPr="32263309">
        <w:rPr>
          <w:rFonts w:asciiTheme="minorHAnsi" w:eastAsiaTheme="minorEastAsia" w:hAnsiTheme="minorHAnsi" w:cstheme="minorBidi"/>
          <w:color w:val="000000" w:themeColor="text1"/>
          <w:sz w:val="24"/>
          <w:szCs w:val="24"/>
        </w:rPr>
        <w:t>φωτογραφίας</w:t>
      </w:r>
      <w:r w:rsidRPr="32263309">
        <w:rPr>
          <w:rFonts w:asciiTheme="minorHAnsi" w:eastAsiaTheme="minorEastAsia" w:hAnsiTheme="minorHAnsi" w:cstheme="minorBidi"/>
          <w:color w:val="000000" w:themeColor="text1"/>
          <w:sz w:val="24"/>
          <w:szCs w:val="24"/>
        </w:rPr>
        <w:t xml:space="preserve">, </w:t>
      </w:r>
      <w:r w:rsidR="002D47A4" w:rsidRPr="32263309">
        <w:rPr>
          <w:rFonts w:asciiTheme="minorHAnsi" w:eastAsiaTheme="minorEastAsia" w:hAnsiTheme="minorHAnsi" w:cstheme="minorBidi"/>
          <w:color w:val="000000" w:themeColor="text1"/>
          <w:sz w:val="24"/>
          <w:szCs w:val="24"/>
        </w:rPr>
        <w:t>σπουδές</w:t>
      </w:r>
      <w:r w:rsidRPr="32263309">
        <w:rPr>
          <w:rFonts w:asciiTheme="minorHAnsi" w:eastAsiaTheme="minorEastAsia" w:hAnsiTheme="minorHAnsi" w:cstheme="minorBidi"/>
          <w:color w:val="000000" w:themeColor="text1"/>
          <w:sz w:val="24"/>
          <w:szCs w:val="24"/>
        </w:rPr>
        <w:t xml:space="preserve"> στον </w:t>
      </w:r>
      <w:proofErr w:type="spellStart"/>
      <w:r w:rsidRPr="32263309">
        <w:rPr>
          <w:rFonts w:asciiTheme="minorHAnsi" w:eastAsiaTheme="minorEastAsia" w:hAnsiTheme="minorHAnsi" w:cstheme="minorBidi"/>
          <w:color w:val="000000" w:themeColor="text1"/>
          <w:sz w:val="24"/>
          <w:szCs w:val="24"/>
        </w:rPr>
        <w:t>οπτικο</w:t>
      </w:r>
      <w:proofErr w:type="spellEnd"/>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πολιτισμο</w:t>
      </w:r>
      <w:proofErr w:type="spellEnd"/>
      <w:r w:rsidRPr="32263309">
        <w:rPr>
          <w:rFonts w:asciiTheme="minorHAnsi" w:eastAsiaTheme="minorEastAsia" w:hAnsiTheme="minorHAnsi" w:cstheme="minorBidi"/>
          <w:color w:val="000000" w:themeColor="text1"/>
          <w:sz w:val="24"/>
          <w:szCs w:val="24"/>
        </w:rPr>
        <w:t xml:space="preserve">́ </w:t>
      </w:r>
      <w:proofErr w:type="spellStart"/>
      <w:r w:rsidRPr="32263309">
        <w:rPr>
          <w:rFonts w:asciiTheme="minorHAnsi" w:eastAsiaTheme="minorEastAsia" w:hAnsiTheme="minorHAnsi" w:cstheme="minorBidi"/>
          <w:color w:val="000000" w:themeColor="text1"/>
          <w:sz w:val="24"/>
          <w:szCs w:val="24"/>
        </w:rPr>
        <w:t>κ.α</w:t>
      </w:r>
      <w:proofErr w:type="spellEnd"/>
      <w:r w:rsidRPr="32263309">
        <w:rPr>
          <w:rFonts w:asciiTheme="minorHAnsi" w:eastAsiaTheme="minorEastAsia" w:hAnsiTheme="minorHAnsi" w:cstheme="minorBidi"/>
          <w:color w:val="000000" w:themeColor="text1"/>
          <w:sz w:val="24"/>
          <w:szCs w:val="24"/>
        </w:rPr>
        <w:t xml:space="preserve">́.  </w:t>
      </w:r>
    </w:p>
    <w:p w14:paraId="38F936CB" w14:textId="7D628FFA" w:rsidR="32263309" w:rsidRDefault="32263309" w:rsidP="32263309">
      <w:pPr>
        <w:jc w:val="both"/>
        <w:rPr>
          <w:rFonts w:asciiTheme="minorHAnsi" w:eastAsiaTheme="minorEastAsia" w:hAnsiTheme="minorHAnsi" w:cstheme="minorBidi"/>
          <w:b/>
          <w:bCs/>
          <w:color w:val="000000" w:themeColor="text1"/>
          <w:sz w:val="24"/>
          <w:szCs w:val="24"/>
        </w:rPr>
      </w:pPr>
      <w:r w:rsidRPr="32263309">
        <w:rPr>
          <w:rFonts w:asciiTheme="minorHAnsi" w:eastAsiaTheme="minorEastAsia" w:hAnsiTheme="minorHAnsi" w:cstheme="minorBidi"/>
          <w:b/>
          <w:bCs/>
          <w:color w:val="000000" w:themeColor="text1"/>
          <w:sz w:val="24"/>
          <w:szCs w:val="24"/>
        </w:rPr>
        <w:t>Το έργο που αναλαμβάνουν οι φορείς και οι συνεργάτες</w:t>
      </w:r>
    </w:p>
    <w:p w14:paraId="53CF46DC" w14:textId="77498FDC"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lastRenderedPageBreak/>
        <w:t xml:space="preserve">Το </w:t>
      </w:r>
      <w:r w:rsidRPr="32263309">
        <w:rPr>
          <w:rFonts w:asciiTheme="minorHAnsi" w:eastAsiaTheme="minorEastAsia" w:hAnsiTheme="minorHAnsi" w:cstheme="minorBidi"/>
          <w:b/>
          <w:bCs/>
          <w:color w:val="000000" w:themeColor="text1"/>
          <w:sz w:val="24"/>
          <w:szCs w:val="24"/>
        </w:rPr>
        <w:t>Μουσείο Μπενάκη</w:t>
      </w:r>
      <w:r w:rsidRPr="32263309">
        <w:rPr>
          <w:rFonts w:asciiTheme="minorHAnsi" w:eastAsiaTheme="minorEastAsia" w:hAnsiTheme="minorHAnsi" w:cstheme="minorBidi"/>
          <w:color w:val="000000" w:themeColor="text1"/>
          <w:sz w:val="24"/>
          <w:szCs w:val="24"/>
        </w:rPr>
        <w:t xml:space="preserve"> αναλαμβάνει την μελέτη και τεκμηρίωση των φωτογραφικών αρχείων, την αξιολόγηση της ιστορικής τους σημασίας, ώστε να αξιοποιηθούν και στον </w:t>
      </w:r>
      <w:proofErr w:type="spellStart"/>
      <w:r w:rsidRPr="32263309">
        <w:rPr>
          <w:rFonts w:asciiTheme="minorHAnsi" w:eastAsiaTheme="minorEastAsia" w:hAnsiTheme="minorHAnsi" w:cstheme="minorBidi"/>
          <w:color w:val="000000" w:themeColor="text1"/>
          <w:sz w:val="24"/>
          <w:szCs w:val="24"/>
        </w:rPr>
        <w:t>μουσειολογικό</w:t>
      </w:r>
      <w:proofErr w:type="spellEnd"/>
      <w:r w:rsidRPr="32263309">
        <w:rPr>
          <w:rFonts w:asciiTheme="minorHAnsi" w:eastAsiaTheme="minorEastAsia" w:hAnsiTheme="minorHAnsi" w:cstheme="minorBidi"/>
          <w:color w:val="000000" w:themeColor="text1"/>
          <w:sz w:val="24"/>
          <w:szCs w:val="24"/>
        </w:rPr>
        <w:t xml:space="preserve"> και </w:t>
      </w:r>
      <w:proofErr w:type="spellStart"/>
      <w:r w:rsidRPr="32263309">
        <w:rPr>
          <w:rFonts w:asciiTheme="minorHAnsi" w:eastAsiaTheme="minorEastAsia" w:hAnsiTheme="minorHAnsi" w:cstheme="minorBidi"/>
          <w:color w:val="000000" w:themeColor="text1"/>
          <w:sz w:val="24"/>
          <w:szCs w:val="24"/>
        </w:rPr>
        <w:t>μουσειογραφικό</w:t>
      </w:r>
      <w:proofErr w:type="spellEnd"/>
      <w:r w:rsidRPr="32263309">
        <w:rPr>
          <w:rFonts w:asciiTheme="minorHAnsi" w:eastAsiaTheme="minorEastAsia" w:hAnsiTheme="minorHAnsi" w:cstheme="minorBidi"/>
          <w:color w:val="000000" w:themeColor="text1"/>
          <w:sz w:val="24"/>
          <w:szCs w:val="24"/>
        </w:rPr>
        <w:t xml:space="preserve"> σχεδιασμό, αλλά και στην εν γένει ορθή ανάδειξη της ιστορίας του </w:t>
      </w:r>
      <w:proofErr w:type="spellStart"/>
      <w:r w:rsidRPr="32263309">
        <w:rPr>
          <w:rFonts w:asciiTheme="minorHAnsi" w:eastAsiaTheme="minorEastAsia" w:hAnsiTheme="minorHAnsi" w:cstheme="minorBidi"/>
          <w:color w:val="000000" w:themeColor="text1"/>
          <w:sz w:val="24"/>
          <w:szCs w:val="24"/>
        </w:rPr>
        <w:t>Τατοϊου</w:t>
      </w:r>
      <w:proofErr w:type="spellEnd"/>
      <w:r w:rsidRPr="32263309">
        <w:rPr>
          <w:rFonts w:asciiTheme="minorHAnsi" w:eastAsiaTheme="minorEastAsia" w:hAnsiTheme="minorHAnsi" w:cstheme="minorBidi"/>
          <w:color w:val="000000" w:themeColor="text1"/>
          <w:sz w:val="24"/>
          <w:szCs w:val="24"/>
        </w:rPr>
        <w:t>.</w:t>
      </w:r>
    </w:p>
    <w:p w14:paraId="39D8F844" w14:textId="67DB9312"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Η </w:t>
      </w:r>
      <w:r w:rsidRPr="32263309">
        <w:rPr>
          <w:rFonts w:asciiTheme="minorHAnsi" w:eastAsiaTheme="minorEastAsia" w:hAnsiTheme="minorHAnsi" w:cstheme="minorBidi"/>
          <w:b/>
          <w:bCs/>
          <w:color w:val="000000" w:themeColor="text1"/>
          <w:sz w:val="24"/>
          <w:szCs w:val="24"/>
        </w:rPr>
        <w:t>Ιστορική και Εθνολογική Εταιρεία της Ελλάδος</w:t>
      </w:r>
      <w:r w:rsidRPr="32263309">
        <w:rPr>
          <w:rFonts w:asciiTheme="minorHAnsi" w:eastAsiaTheme="minorEastAsia" w:hAnsiTheme="minorHAnsi" w:cstheme="minorBidi"/>
          <w:color w:val="000000" w:themeColor="text1"/>
          <w:sz w:val="24"/>
          <w:szCs w:val="24"/>
        </w:rPr>
        <w:t xml:space="preserve"> ως κάτοχος επίπλων και αντικειμένων του Γεωργίου Α’, αναλαμβάνει την ένταξή τους στο εκθεσιακό πρόγραμμα των μουσειακών υποδομών, συμβάλλοντας με την παροχή επιστημονικών συμβουλών, ως προς την τεχνογνωσία και μεθοδολογία της τεκμηρίωσης και των ιστορικών στοιχείων και εκτιμήσεων από το αρχείο της.</w:t>
      </w:r>
    </w:p>
    <w:p w14:paraId="3E2FF782" w14:textId="566826BA"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Το </w:t>
      </w:r>
      <w:r w:rsidRPr="32263309">
        <w:rPr>
          <w:rFonts w:asciiTheme="minorHAnsi" w:eastAsiaTheme="minorEastAsia" w:hAnsiTheme="minorHAnsi" w:cstheme="minorBidi"/>
          <w:b/>
          <w:bCs/>
          <w:color w:val="000000" w:themeColor="text1"/>
          <w:sz w:val="24"/>
          <w:szCs w:val="24"/>
        </w:rPr>
        <w:t>Μουσείο Γουλανδρή Φυσικής Ιστορίας</w:t>
      </w:r>
      <w:r w:rsidRPr="32263309">
        <w:rPr>
          <w:rFonts w:asciiTheme="minorHAnsi" w:eastAsiaTheme="minorEastAsia" w:hAnsiTheme="minorHAnsi" w:cstheme="minorBidi"/>
          <w:color w:val="000000" w:themeColor="text1"/>
          <w:sz w:val="24"/>
          <w:szCs w:val="24"/>
        </w:rPr>
        <w:t xml:space="preserve"> συμμετέχει στην ανάδειξη της φυσικής κληρονομιάς του Κτήματος </w:t>
      </w:r>
      <w:proofErr w:type="spellStart"/>
      <w:r w:rsidRPr="32263309">
        <w:rPr>
          <w:rFonts w:asciiTheme="minorHAnsi" w:eastAsiaTheme="minorEastAsia" w:hAnsiTheme="minorHAnsi" w:cstheme="minorBidi"/>
          <w:color w:val="000000" w:themeColor="text1"/>
          <w:sz w:val="24"/>
          <w:szCs w:val="24"/>
        </w:rPr>
        <w:t>Τατοΐου</w:t>
      </w:r>
      <w:proofErr w:type="spellEnd"/>
      <w:r w:rsidRPr="32263309">
        <w:rPr>
          <w:rFonts w:asciiTheme="minorHAnsi" w:eastAsiaTheme="minorEastAsia" w:hAnsiTheme="minorHAnsi" w:cstheme="minorBidi"/>
          <w:color w:val="000000" w:themeColor="text1"/>
          <w:sz w:val="24"/>
          <w:szCs w:val="24"/>
        </w:rPr>
        <w:t>, με μελέτη, έρευνα και τεκμηρίωση της βιοποικιλότητας του κτήματος, καθώς και στην δημιουργία εκθεσιακών εφαρμογών και υλικού υλοποίησης και προβολής συναφών εκπαιδευτικών προγραμμάτων.</w:t>
      </w:r>
    </w:p>
    <w:p w14:paraId="53463FD0" w14:textId="2D3E5B4F"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Το </w:t>
      </w:r>
      <w:r w:rsidRPr="32263309">
        <w:rPr>
          <w:rFonts w:asciiTheme="minorHAnsi" w:eastAsiaTheme="minorEastAsia" w:hAnsiTheme="minorHAnsi" w:cstheme="minorBidi"/>
          <w:b/>
          <w:bCs/>
          <w:color w:val="000000" w:themeColor="text1"/>
          <w:sz w:val="24"/>
          <w:szCs w:val="24"/>
        </w:rPr>
        <w:t xml:space="preserve">Πελοποννησιακό Λαογραφικό Ίδρυμα, </w:t>
      </w:r>
      <w:r w:rsidRPr="32263309">
        <w:rPr>
          <w:rFonts w:asciiTheme="minorHAnsi" w:eastAsiaTheme="minorEastAsia" w:hAnsiTheme="minorHAnsi" w:cstheme="minorBidi"/>
          <w:color w:val="000000" w:themeColor="text1"/>
          <w:sz w:val="24"/>
          <w:szCs w:val="24"/>
        </w:rPr>
        <w:t xml:space="preserve">συνδράμει στην τεκμηρίωση των συλλογών ενδυμάτων και φορεσιών, καθώς και των εξαρτημάτων τους, προκειμένου να αξιοποιηθούν </w:t>
      </w:r>
      <w:proofErr w:type="spellStart"/>
      <w:r w:rsidRPr="32263309">
        <w:rPr>
          <w:rFonts w:asciiTheme="minorHAnsi" w:eastAsiaTheme="minorEastAsia" w:hAnsiTheme="minorHAnsi" w:cstheme="minorBidi"/>
          <w:color w:val="000000" w:themeColor="text1"/>
          <w:sz w:val="24"/>
          <w:szCs w:val="24"/>
        </w:rPr>
        <w:t>μουσειολογικά</w:t>
      </w:r>
      <w:proofErr w:type="spellEnd"/>
      <w:r w:rsidRPr="32263309">
        <w:rPr>
          <w:rFonts w:asciiTheme="minorHAnsi" w:eastAsiaTheme="minorEastAsia" w:hAnsiTheme="minorHAnsi" w:cstheme="minorBidi"/>
          <w:color w:val="000000" w:themeColor="text1"/>
          <w:sz w:val="24"/>
          <w:szCs w:val="24"/>
        </w:rPr>
        <w:t xml:space="preserve"> και ως τεκμήρια της ιστορίας του κτήματος.</w:t>
      </w:r>
    </w:p>
    <w:p w14:paraId="647E6D1C" w14:textId="53E4B7F6"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Το </w:t>
      </w:r>
      <w:r w:rsidRPr="32263309">
        <w:rPr>
          <w:rFonts w:asciiTheme="minorHAnsi" w:eastAsiaTheme="minorEastAsia" w:hAnsiTheme="minorHAnsi" w:cstheme="minorBidi"/>
          <w:b/>
          <w:bCs/>
          <w:color w:val="000000" w:themeColor="text1"/>
          <w:sz w:val="24"/>
          <w:szCs w:val="24"/>
        </w:rPr>
        <w:t>Ναυτικό Μουσείο της Ελλάδος</w:t>
      </w:r>
      <w:r w:rsidRPr="32263309">
        <w:rPr>
          <w:rFonts w:asciiTheme="minorHAnsi" w:eastAsiaTheme="minorEastAsia" w:hAnsiTheme="minorHAnsi" w:cstheme="minorBidi"/>
          <w:color w:val="000000" w:themeColor="text1"/>
          <w:sz w:val="24"/>
          <w:szCs w:val="24"/>
        </w:rPr>
        <w:t xml:space="preserve"> αναλαμβάνει την τεκμηρίωση των συλλογών που σχετίζονται με το Ναυτικό, τη ναυσιπλοΐα και τη ναυτική παράδοση εν γένει, καθώς και την υπόδειξη των καταλληλότερων μεθόδων για την επιστημονική καταγραφή τους.</w:t>
      </w:r>
    </w:p>
    <w:p w14:paraId="74EAB751" w14:textId="78D0E3A2" w:rsidR="32263309" w:rsidRDefault="32263309" w:rsidP="32263309">
      <w:pPr>
        <w:jc w:val="both"/>
        <w:rPr>
          <w:rFonts w:asciiTheme="minorHAnsi" w:eastAsiaTheme="minorEastAsia" w:hAnsiTheme="minorHAnsi" w:cstheme="minorBidi"/>
          <w:color w:val="000000" w:themeColor="text1"/>
          <w:sz w:val="24"/>
          <w:szCs w:val="24"/>
        </w:rPr>
      </w:pPr>
      <w:r w:rsidRPr="32263309">
        <w:rPr>
          <w:rFonts w:asciiTheme="minorHAnsi" w:eastAsiaTheme="minorEastAsia" w:hAnsiTheme="minorHAnsi" w:cstheme="minorBidi"/>
          <w:color w:val="000000" w:themeColor="text1"/>
          <w:sz w:val="24"/>
          <w:szCs w:val="24"/>
        </w:rPr>
        <w:t xml:space="preserve">Αντίστοιχα, τα Τμήματα Επιστήμης Τροφίμων και Διατροφής του Ανθρώπου, καθώς και Επιστήμης Φυτικής Παραγωγής του </w:t>
      </w:r>
      <w:r w:rsidRPr="32263309">
        <w:rPr>
          <w:rFonts w:asciiTheme="minorHAnsi" w:eastAsiaTheme="minorEastAsia" w:hAnsiTheme="minorHAnsi" w:cstheme="minorBidi"/>
          <w:b/>
          <w:bCs/>
          <w:color w:val="000000" w:themeColor="text1"/>
          <w:sz w:val="24"/>
          <w:szCs w:val="24"/>
        </w:rPr>
        <w:t>Γεωπονικού Πανεπιστημίου Αθηνών</w:t>
      </w:r>
      <w:r w:rsidRPr="32263309">
        <w:rPr>
          <w:rFonts w:asciiTheme="minorHAnsi" w:eastAsiaTheme="minorEastAsia" w:hAnsiTheme="minorHAnsi" w:cstheme="minorBidi"/>
          <w:color w:val="000000" w:themeColor="text1"/>
          <w:sz w:val="24"/>
          <w:szCs w:val="24"/>
        </w:rPr>
        <w:t xml:space="preserve"> παρέχουν επιστημονική τεκμηρίωση των αντικειμένων που σχετίζονται με τη γεωργοκτηνοτροφική παραγωγή του </w:t>
      </w:r>
      <w:proofErr w:type="spellStart"/>
      <w:r w:rsidRPr="32263309">
        <w:rPr>
          <w:rFonts w:asciiTheme="minorHAnsi" w:eastAsiaTheme="minorEastAsia" w:hAnsiTheme="minorHAnsi" w:cstheme="minorBidi"/>
          <w:color w:val="000000" w:themeColor="text1"/>
          <w:sz w:val="24"/>
          <w:szCs w:val="24"/>
        </w:rPr>
        <w:t>Τατοϊου</w:t>
      </w:r>
      <w:proofErr w:type="spellEnd"/>
      <w:r w:rsidRPr="32263309">
        <w:rPr>
          <w:rFonts w:asciiTheme="minorHAnsi" w:eastAsiaTheme="minorEastAsia" w:hAnsiTheme="minorHAnsi" w:cstheme="minorBidi"/>
          <w:color w:val="000000" w:themeColor="text1"/>
          <w:sz w:val="24"/>
          <w:szCs w:val="24"/>
        </w:rPr>
        <w:t xml:space="preserve">, ενώ η  </w:t>
      </w:r>
      <w:r w:rsidRPr="32263309">
        <w:rPr>
          <w:rFonts w:asciiTheme="minorHAnsi" w:eastAsiaTheme="minorEastAsia" w:hAnsiTheme="minorHAnsi" w:cstheme="minorBidi"/>
          <w:b/>
          <w:bCs/>
          <w:color w:val="000000" w:themeColor="text1"/>
          <w:sz w:val="24"/>
          <w:szCs w:val="24"/>
        </w:rPr>
        <w:t>Ελληνική Λαογραφική Εταιρεία</w:t>
      </w:r>
      <w:r w:rsidRPr="32263309">
        <w:rPr>
          <w:rFonts w:asciiTheme="minorHAnsi" w:eastAsiaTheme="minorEastAsia" w:hAnsiTheme="minorHAnsi" w:cstheme="minorBidi"/>
          <w:color w:val="000000" w:themeColor="text1"/>
          <w:sz w:val="24"/>
          <w:szCs w:val="24"/>
        </w:rPr>
        <w:t xml:space="preserve"> συνδράμει στην τεκμηρίωση των συλλογών παρασήμων και στολών.</w:t>
      </w:r>
    </w:p>
    <w:p w14:paraId="39B12B4F" w14:textId="60D5B52B" w:rsidR="32263309" w:rsidRDefault="32263309" w:rsidP="32263309">
      <w:pPr>
        <w:jc w:val="both"/>
        <w:rPr>
          <w:rFonts w:asciiTheme="minorHAnsi" w:eastAsiaTheme="minorEastAsia" w:hAnsiTheme="minorHAnsi" w:cstheme="minorBidi"/>
          <w:color w:val="000000" w:themeColor="text1"/>
          <w:sz w:val="24"/>
          <w:szCs w:val="24"/>
        </w:rPr>
      </w:pPr>
    </w:p>
    <w:sectPr w:rsidR="32263309">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64C39"/>
    <w:rsid w:val="00193327"/>
    <w:rsid w:val="001A5FD4"/>
    <w:rsid w:val="001D0A92"/>
    <w:rsid w:val="001D61A2"/>
    <w:rsid w:val="00203E5C"/>
    <w:rsid w:val="00225884"/>
    <w:rsid w:val="00257E81"/>
    <w:rsid w:val="00272DEB"/>
    <w:rsid w:val="002751E8"/>
    <w:rsid w:val="00293823"/>
    <w:rsid w:val="002D47A4"/>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D2987"/>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0ABB78AA"/>
    <w:rsid w:val="0BE56A26"/>
    <w:rsid w:val="10A96B3A"/>
    <w:rsid w:val="10DE2F9E"/>
    <w:rsid w:val="12E2366B"/>
    <w:rsid w:val="13CA8A65"/>
    <w:rsid w:val="1F132BFC"/>
    <w:rsid w:val="213C7B38"/>
    <w:rsid w:val="21CFC4B7"/>
    <w:rsid w:val="293FD33C"/>
    <w:rsid w:val="2FFD95B6"/>
    <w:rsid w:val="32263309"/>
    <w:rsid w:val="39E747CF"/>
    <w:rsid w:val="43122E62"/>
    <w:rsid w:val="4618E185"/>
    <w:rsid w:val="4A688944"/>
    <w:rsid w:val="4D04FD7A"/>
    <w:rsid w:val="525A114F"/>
    <w:rsid w:val="57DDF8E8"/>
    <w:rsid w:val="5CE91B21"/>
    <w:rsid w:val="5FA021D0"/>
    <w:rsid w:val="606780BB"/>
    <w:rsid w:val="62D8596B"/>
    <w:rsid w:val="666A038F"/>
    <w:rsid w:val="6B2D1455"/>
    <w:rsid w:val="6E25D8D6"/>
    <w:rsid w:val="7678283A"/>
    <w:rsid w:val="76E24E18"/>
    <w:rsid w:val="77A74E9A"/>
    <w:rsid w:val="79266735"/>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72E65B75-3E17-4D24-9384-8C695C6F2AF4}"/>
</file>

<file path=docProps/app.xml><?xml version="1.0" encoding="utf-8"?>
<Properties xmlns="http://schemas.openxmlformats.org/officeDocument/2006/extended-properties" xmlns:vt="http://schemas.openxmlformats.org/officeDocument/2006/docPropsVTypes">
  <Template>Normal.dotm</Template>
  <TotalTime>5</TotalTime>
  <Pages>3</Pages>
  <Words>997</Words>
  <Characters>5390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Μνημόνια συνεργασίας του ΥΠΠΟΑ με θεσμικούς φορείς και εμπειρογνώμονες υψηλού κύρους, για την τεκμηρίωση των κινητών αντικειμένων από το π. βασιλικό κτήμα στο Τατόϊ</dc:title>
  <dc:subject/>
  <dc:creator>ΑΝΝΑ</dc:creator>
  <cp:keywords/>
  <dc:description/>
  <cp:lastModifiedBy>Ελευθερία Πελτέκη</cp:lastModifiedBy>
  <cp:revision>4</cp:revision>
  <dcterms:created xsi:type="dcterms:W3CDTF">2021-11-25T08:59:00Z</dcterms:created>
  <dcterms:modified xsi:type="dcterms:W3CDTF">2021-11-25T09:04:00Z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